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1B" w:rsidRDefault="00BC6A1B" w:rsidP="00BC6A1B">
      <w:pPr>
        <w:jc w:val="center"/>
        <w:rPr>
          <w:b/>
          <w:color w:val="000000"/>
          <w:sz w:val="30"/>
          <w:szCs w:val="30"/>
        </w:rPr>
      </w:pPr>
    </w:p>
    <w:p w:rsidR="00BC6A1B" w:rsidRDefault="00BC6A1B" w:rsidP="00BC6A1B">
      <w:pPr>
        <w:jc w:val="center"/>
        <w:rPr>
          <w:b/>
          <w:color w:val="000000"/>
          <w:sz w:val="30"/>
          <w:szCs w:val="30"/>
        </w:rPr>
      </w:pPr>
      <w:r w:rsidRPr="00EA63C5">
        <w:rPr>
          <w:b/>
          <w:color w:val="000000"/>
          <w:sz w:val="30"/>
          <w:szCs w:val="30"/>
        </w:rPr>
        <w:t>НОВОСТНОЙ ОБЗОР</w:t>
      </w:r>
    </w:p>
    <w:p w:rsidR="00BC6A1B" w:rsidRPr="009D0CA5" w:rsidRDefault="00BC6A1B" w:rsidP="00BC6A1B">
      <w:pPr>
        <w:rPr>
          <w:b/>
          <w:color w:val="000000"/>
          <w:sz w:val="36"/>
          <w:szCs w:val="30"/>
        </w:rPr>
      </w:pPr>
    </w:p>
    <w:p w:rsidR="00BC6A1B" w:rsidRPr="00487B05" w:rsidRDefault="00DD6724" w:rsidP="00487B05">
      <w:pPr>
        <w:spacing w:after="100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10</w:t>
      </w:r>
      <w:r w:rsidR="00487B05" w:rsidRPr="00290D80">
        <w:rPr>
          <w:b/>
          <w:color w:val="FF0000"/>
          <w:sz w:val="30"/>
          <w:szCs w:val="30"/>
        </w:rPr>
        <w:t xml:space="preserve"> </w:t>
      </w:r>
      <w:r w:rsidR="00B50588">
        <w:rPr>
          <w:b/>
          <w:color w:val="FF0000"/>
          <w:sz w:val="30"/>
          <w:szCs w:val="30"/>
        </w:rPr>
        <w:t>июн</w:t>
      </w:r>
      <w:r w:rsidR="006931E6" w:rsidRPr="00487B05">
        <w:rPr>
          <w:b/>
          <w:color w:val="FF0000"/>
          <w:sz w:val="30"/>
          <w:szCs w:val="30"/>
        </w:rPr>
        <w:t>я</w:t>
      </w:r>
      <w:r w:rsidR="00BC6A1B" w:rsidRPr="00487B05">
        <w:rPr>
          <w:b/>
          <w:color w:val="FF0000"/>
          <w:sz w:val="30"/>
          <w:szCs w:val="30"/>
        </w:rPr>
        <w:t xml:space="preserve"> 2015 г.</w:t>
      </w:r>
    </w:p>
    <w:p w:rsidR="00BC6A1B" w:rsidRPr="00A167C4" w:rsidRDefault="00BC6A1B" w:rsidP="003F64CC">
      <w:pPr>
        <w:spacing w:after="100"/>
        <w:rPr>
          <w:b/>
          <w:color w:val="FF0000"/>
          <w:sz w:val="22"/>
          <w:szCs w:val="30"/>
        </w:rPr>
      </w:pPr>
    </w:p>
    <w:p w:rsidR="00DD6724" w:rsidRPr="00AF09A1" w:rsidRDefault="00DD6724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AF09A1">
        <w:rPr>
          <w:b w:val="0"/>
          <w:color w:val="111111"/>
          <w:sz w:val="28"/>
          <w:szCs w:val="28"/>
        </w:rPr>
        <w:t xml:space="preserve">Дмитрий Медведев провёл совместное заседание попечительских советов Южного </w:t>
      </w:r>
      <w:bookmarkStart w:id="0" w:name="_GoBack"/>
      <w:r w:rsidRPr="00AF09A1">
        <w:rPr>
          <w:b w:val="0"/>
          <w:color w:val="111111"/>
          <w:sz w:val="28"/>
          <w:szCs w:val="28"/>
        </w:rPr>
        <w:t>и Сибирского федеральных университетов</w:t>
      </w:r>
      <w:r w:rsidR="00AF09A1" w:rsidRPr="00AF09A1">
        <w:rPr>
          <w:b w:val="0"/>
          <w:color w:val="111111"/>
          <w:sz w:val="28"/>
          <w:szCs w:val="28"/>
          <w:lang w:val="ru-RU"/>
        </w:rPr>
        <w:t xml:space="preserve">, сообщает сайт </w:t>
      </w:r>
      <w:hyperlink r:id="rId7" w:history="1">
        <w:r w:rsidR="00AF09A1" w:rsidRPr="00AF09A1">
          <w:rPr>
            <w:rStyle w:val="a5"/>
            <w:b w:val="0"/>
            <w:sz w:val="28"/>
            <w:szCs w:val="28"/>
            <w:lang w:val="ru-RU"/>
          </w:rPr>
          <w:t>Правительства РФ.</w:t>
        </w:r>
      </w:hyperlink>
    </w:p>
    <w:p w:rsidR="00BF091A" w:rsidRPr="00AF09A1" w:rsidRDefault="00AF09A1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AF09A1">
        <w:rPr>
          <w:b w:val="0"/>
          <w:color w:val="000000"/>
          <w:sz w:val="28"/>
          <w:szCs w:val="28"/>
          <w:shd w:val="clear" w:color="auto" w:fill="FFFFFF"/>
        </w:rPr>
        <w:t>В четверг, 11 июня, в 15:00 в центральном офисе агентства «Интерфакс» (1-я Тверская-Ямская ул., д. 2) состоится пресс-конференция, посвященная предварительным результатам единого государственного экзамена по русскому языку</w:t>
      </w:r>
      <w:r w:rsidRPr="00AF09A1">
        <w:rPr>
          <w:b w:val="0"/>
          <w:color w:val="000000"/>
          <w:sz w:val="28"/>
          <w:szCs w:val="28"/>
          <w:shd w:val="clear" w:color="auto" w:fill="FFFFFF"/>
        </w:rPr>
        <w:t xml:space="preserve">, сообщает сайт </w:t>
      </w:r>
      <w:hyperlink r:id="rId8" w:history="1">
        <w:r w:rsidRPr="00AF09A1">
          <w:rPr>
            <w:rStyle w:val="a5"/>
            <w:b w:val="0"/>
            <w:sz w:val="28"/>
            <w:szCs w:val="28"/>
            <w:shd w:val="clear" w:color="auto" w:fill="FFFFFF"/>
          </w:rPr>
          <w:t>Минобрнауки России.</w:t>
        </w:r>
      </w:hyperlink>
    </w:p>
    <w:p w:rsidR="00AF09A1" w:rsidRPr="00AF09A1" w:rsidRDefault="00AF09A1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AF09A1">
        <w:rPr>
          <w:b w:val="0"/>
          <w:color w:val="000000"/>
          <w:sz w:val="28"/>
          <w:szCs w:val="28"/>
          <w:shd w:val="clear" w:color="auto" w:fill="FFFFFF"/>
        </w:rPr>
        <w:t>8 июня 2015 г. заместитель министра образования и науки Российской Федерации</w:t>
      </w:r>
      <w:r w:rsidRPr="00AF09A1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F09A1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Вениамин Каганов</w:t>
      </w:r>
      <w:r w:rsidRPr="00AF09A1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F09A1">
        <w:rPr>
          <w:b w:val="0"/>
          <w:color w:val="000000"/>
          <w:sz w:val="28"/>
          <w:szCs w:val="28"/>
          <w:shd w:val="clear" w:color="auto" w:fill="FFFFFF"/>
        </w:rPr>
        <w:t>встретился с основателем международного форума «Наука и технологии в обществе», профессором</w:t>
      </w:r>
      <w:r w:rsidRPr="00AF09A1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F09A1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Кодзи</w:t>
      </w:r>
      <w:proofErr w:type="spellEnd"/>
      <w:r w:rsidRPr="00AF09A1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F09A1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Оми</w:t>
      </w:r>
      <w:proofErr w:type="spellEnd"/>
      <w:r w:rsidRPr="00AF09A1">
        <w:rPr>
          <w:b w:val="0"/>
          <w:color w:val="000000"/>
          <w:sz w:val="28"/>
          <w:szCs w:val="28"/>
          <w:shd w:val="clear" w:color="auto" w:fill="FFFFFF"/>
        </w:rPr>
        <w:t xml:space="preserve">, сообщает сайт </w:t>
      </w:r>
      <w:hyperlink r:id="rId9" w:history="1">
        <w:r w:rsidRPr="00AF09A1">
          <w:rPr>
            <w:rStyle w:val="a5"/>
            <w:b w:val="0"/>
            <w:sz w:val="28"/>
            <w:szCs w:val="28"/>
            <w:shd w:val="clear" w:color="auto" w:fill="FFFFFF"/>
          </w:rPr>
          <w:t>Министерства.</w:t>
        </w:r>
      </w:hyperlink>
    </w:p>
    <w:p w:rsidR="002D1157" w:rsidRPr="002D1157" w:rsidRDefault="00AF09A1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AF09A1">
        <w:rPr>
          <w:b w:val="0"/>
          <w:color w:val="000000"/>
          <w:sz w:val="28"/>
          <w:szCs w:val="28"/>
          <w:shd w:val="clear" w:color="auto" w:fill="FFFFFF"/>
        </w:rPr>
        <w:t>5 июня в Москве прошла торжественная церемония открытия Российско-Германского тематического года 2015-2016 – «70-летие окончания Второй мировой войны: молодежный обмен – взаимопонимание – совместное будущее»</w:t>
      </w:r>
      <w:r w:rsidRPr="00AF09A1">
        <w:rPr>
          <w:b w:val="0"/>
          <w:color w:val="000000"/>
          <w:sz w:val="28"/>
          <w:szCs w:val="28"/>
          <w:shd w:val="clear" w:color="auto" w:fill="FFFFFF"/>
        </w:rPr>
        <w:t xml:space="preserve">, сообщает сайт </w:t>
      </w:r>
      <w:hyperlink r:id="rId10" w:history="1">
        <w:r w:rsidRPr="00AF09A1">
          <w:rPr>
            <w:rStyle w:val="a5"/>
            <w:b w:val="0"/>
            <w:sz w:val="28"/>
            <w:szCs w:val="28"/>
            <w:shd w:val="clear" w:color="auto" w:fill="FFFFFF"/>
          </w:rPr>
          <w:t>Минобрнауки России.</w:t>
        </w:r>
      </w:hyperlink>
    </w:p>
    <w:p w:rsidR="002D1157" w:rsidRPr="002D1157" w:rsidRDefault="002D1157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2D1157">
        <w:rPr>
          <w:b w:val="0"/>
          <w:color w:val="323232"/>
          <w:sz w:val="28"/>
          <w:szCs w:val="28"/>
        </w:rPr>
        <w:t>Рефераты-презентации работ, представленных на соискание премий Правительства Российской Федерации 2015 года в области науки и техники, а также в области науки и техники для молодых ученых и рекомендованных секциями Межведомственного совета по присуждению премий Правительства Российской Федерации в области науки и техники к дальнейшему рассмотрению</w:t>
      </w:r>
      <w:r w:rsidRPr="002D1157">
        <w:rPr>
          <w:b w:val="0"/>
          <w:color w:val="323232"/>
          <w:sz w:val="28"/>
          <w:szCs w:val="28"/>
          <w:lang w:val="ru-RU"/>
        </w:rPr>
        <w:t xml:space="preserve"> опубликованы на сайте </w:t>
      </w:r>
      <w:hyperlink r:id="rId11" w:history="1">
        <w:r w:rsidRPr="002D1157">
          <w:rPr>
            <w:rStyle w:val="a5"/>
            <w:b w:val="0"/>
            <w:sz w:val="28"/>
            <w:szCs w:val="28"/>
            <w:lang w:val="ru-RU"/>
          </w:rPr>
          <w:t>Минобрнауки России.</w:t>
        </w:r>
      </w:hyperlink>
    </w:p>
    <w:p w:rsidR="002D1157" w:rsidRPr="002D1157" w:rsidRDefault="002D1157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2D1157">
        <w:rPr>
          <w:b w:val="0"/>
          <w:color w:val="323232"/>
          <w:sz w:val="28"/>
          <w:szCs w:val="28"/>
        </w:rPr>
        <w:t>Письмо Департамента государственной политики в сфере высшего образования Минобрнауки России от 4 июня 2015 г. № 05-2052 о законодательном регулировании по некоторым вопросам заполнения дипломов о высшем образовании</w:t>
      </w:r>
      <w:r>
        <w:rPr>
          <w:b w:val="0"/>
          <w:color w:val="323232"/>
          <w:sz w:val="28"/>
          <w:szCs w:val="28"/>
          <w:lang w:val="ru-RU"/>
        </w:rPr>
        <w:t xml:space="preserve"> размещено на официальном сайте </w:t>
      </w:r>
      <w:hyperlink r:id="rId12" w:history="1">
        <w:r w:rsidRPr="002D1157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  <w:r>
        <w:rPr>
          <w:b w:val="0"/>
          <w:color w:val="323232"/>
          <w:sz w:val="28"/>
          <w:szCs w:val="28"/>
          <w:lang w:val="ru-RU"/>
        </w:rPr>
        <w:t xml:space="preserve"> </w:t>
      </w:r>
    </w:p>
    <w:p w:rsidR="002D1157" w:rsidRPr="002D1157" w:rsidRDefault="002D1157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2D1157">
        <w:rPr>
          <w:b w:val="0"/>
          <w:color w:val="323232"/>
          <w:sz w:val="28"/>
          <w:szCs w:val="28"/>
        </w:rPr>
        <w:t>Письмо Департамента государственной политики в сфере высшего образования Минобрнауки России от 4 июня 2015 г. № 05-2038 о законодательном регулировании заверения документов, подтверждающих наличие образования, необходимого для поступления в вузы</w:t>
      </w:r>
      <w:r>
        <w:rPr>
          <w:b w:val="0"/>
          <w:color w:val="323232"/>
          <w:sz w:val="28"/>
          <w:szCs w:val="28"/>
          <w:lang w:val="ru-RU"/>
        </w:rPr>
        <w:t xml:space="preserve">, размещено на сайте </w:t>
      </w:r>
      <w:hyperlink r:id="rId13" w:history="1">
        <w:r w:rsidRPr="002D1157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</w:p>
    <w:p w:rsidR="00C7394F" w:rsidRPr="00C7394F" w:rsidRDefault="002D1157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2D1157">
        <w:rPr>
          <w:b w:val="0"/>
          <w:sz w:val="28"/>
          <w:szCs w:val="28"/>
        </w:rPr>
        <w:t xml:space="preserve">Письмо Минобрнауки России от 3 июня 2015 г. № АК-1505/05 о приеме на обучение по программам </w:t>
      </w:r>
      <w:proofErr w:type="spellStart"/>
      <w:r w:rsidRPr="002D1157">
        <w:rPr>
          <w:b w:val="0"/>
          <w:sz w:val="28"/>
          <w:szCs w:val="28"/>
        </w:rPr>
        <w:t>бакалавриата</w:t>
      </w:r>
      <w:proofErr w:type="spellEnd"/>
      <w:r w:rsidRPr="002D1157">
        <w:rPr>
          <w:b w:val="0"/>
          <w:sz w:val="28"/>
          <w:szCs w:val="28"/>
        </w:rPr>
        <w:t xml:space="preserve"> и программам </w:t>
      </w:r>
      <w:proofErr w:type="spellStart"/>
      <w:r w:rsidRPr="002D1157">
        <w:rPr>
          <w:b w:val="0"/>
          <w:sz w:val="28"/>
          <w:szCs w:val="28"/>
        </w:rPr>
        <w:t>специалитета</w:t>
      </w:r>
      <w:proofErr w:type="spellEnd"/>
      <w:r w:rsidRPr="002D1157">
        <w:rPr>
          <w:b w:val="0"/>
          <w:sz w:val="28"/>
          <w:szCs w:val="28"/>
        </w:rPr>
        <w:t xml:space="preserve"> (на обучение </w:t>
      </w:r>
      <w:r w:rsidRPr="002D1157">
        <w:rPr>
          <w:b w:val="0"/>
          <w:sz w:val="28"/>
          <w:szCs w:val="28"/>
        </w:rPr>
        <w:lastRenderedPageBreak/>
        <w:t>по результатам ЕГЭ и по результатам самостоятельно проводимых вступительных испытаний)</w:t>
      </w:r>
      <w:r>
        <w:rPr>
          <w:b w:val="0"/>
          <w:sz w:val="28"/>
          <w:szCs w:val="28"/>
          <w:lang w:val="ru-RU"/>
        </w:rPr>
        <w:t xml:space="preserve"> опубликовано на сайте </w:t>
      </w:r>
      <w:hyperlink r:id="rId14" w:history="1">
        <w:r w:rsidRPr="002D1157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</w:p>
    <w:p w:rsidR="00C7394F" w:rsidRPr="00C7394F" w:rsidRDefault="00C7394F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C7394F">
        <w:rPr>
          <w:b w:val="0"/>
          <w:color w:val="323232"/>
          <w:sz w:val="28"/>
          <w:szCs w:val="28"/>
        </w:rPr>
        <w:t>Приказ от 3 июня 2015 г. № 558 «О стипендиатах Президента Российской Федерации, направляемых на обучение за рубеж в 2015/16 учебном году»</w:t>
      </w:r>
      <w:r w:rsidRPr="00C7394F">
        <w:rPr>
          <w:b w:val="0"/>
          <w:color w:val="323232"/>
          <w:sz w:val="28"/>
          <w:szCs w:val="28"/>
          <w:lang w:val="ru-RU"/>
        </w:rPr>
        <w:t xml:space="preserve"> размещен на сайте </w:t>
      </w:r>
      <w:hyperlink r:id="rId15" w:history="1">
        <w:r w:rsidRPr="00C7394F">
          <w:rPr>
            <w:rStyle w:val="a5"/>
            <w:b w:val="0"/>
            <w:sz w:val="28"/>
            <w:szCs w:val="28"/>
            <w:lang w:val="ru-RU"/>
          </w:rPr>
          <w:t>Минобрнауки России.</w:t>
        </w:r>
      </w:hyperlink>
    </w:p>
    <w:p w:rsidR="002D1157" w:rsidRPr="00363CE3" w:rsidRDefault="00C7394F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C7394F">
        <w:rPr>
          <w:b w:val="0"/>
          <w:color w:val="000000"/>
          <w:sz w:val="28"/>
          <w:szCs w:val="28"/>
          <w:shd w:val="clear" w:color="auto" w:fill="FFFFFF"/>
        </w:rPr>
        <w:t xml:space="preserve">Москва и Пекин договорились о продолжении сотрудничества в сфере образования на официальной встрече в Департаменте образования столицы, которая состоялась во вторник, 9 июня 2015 года. Китайская делегация прибыла в Москву с официальным визитом с целью расширения двустороннего сотрудничества с </w:t>
      </w:r>
      <w:hyperlink r:id="rId16" w:history="1">
        <w:r w:rsidRPr="00C7394F">
          <w:rPr>
            <w:rStyle w:val="a5"/>
            <w:b w:val="0"/>
            <w:sz w:val="28"/>
            <w:szCs w:val="28"/>
            <w:shd w:val="clear" w:color="auto" w:fill="FFFFFF"/>
          </w:rPr>
          <w:t>Департаментом образования столицы.</w:t>
        </w:r>
      </w:hyperlink>
    </w:p>
    <w:p w:rsidR="00363CE3" w:rsidRPr="00EC606E" w:rsidRDefault="00363CE3" w:rsidP="00EC606E">
      <w:pPr>
        <w:pStyle w:val="1"/>
        <w:numPr>
          <w:ilvl w:val="0"/>
          <w:numId w:val="2"/>
        </w:numPr>
        <w:spacing w:before="0" w:beforeAutospacing="0" w:after="400" w:afterAutospacing="0"/>
        <w:ind w:left="714" w:hanging="357"/>
        <w:jc w:val="both"/>
        <w:rPr>
          <w:b w:val="0"/>
          <w:sz w:val="28"/>
          <w:szCs w:val="28"/>
        </w:rPr>
      </w:pPr>
      <w:r w:rsidRPr="00363CE3">
        <w:rPr>
          <w:b w:val="0"/>
          <w:sz w:val="28"/>
          <w:szCs w:val="28"/>
          <w:shd w:val="clear" w:color="auto" w:fill="FFFFFF"/>
        </w:rPr>
        <w:t>Счетная палата РФ (СП) выявила ряд нарушений в Минобрнауки России по результатам проверки исполнения бюджета. Соответствующая информация размещена на сайте СП</w:t>
      </w:r>
      <w:r w:rsidRPr="00363CE3">
        <w:rPr>
          <w:b w:val="0"/>
          <w:sz w:val="28"/>
          <w:szCs w:val="28"/>
          <w:shd w:val="clear" w:color="auto" w:fill="FFFFFF"/>
        </w:rPr>
        <w:t xml:space="preserve">, сообщает </w:t>
      </w:r>
      <w:hyperlink r:id="rId17" w:history="1">
        <w:r w:rsidRPr="00363CE3">
          <w:rPr>
            <w:rStyle w:val="a5"/>
            <w:b w:val="0"/>
            <w:sz w:val="28"/>
            <w:szCs w:val="28"/>
            <w:shd w:val="clear" w:color="auto" w:fill="FFFFFF"/>
          </w:rPr>
          <w:t>ТАСС.</w:t>
        </w:r>
      </w:hyperlink>
    </w:p>
    <w:p w:rsidR="00EC606E" w:rsidRPr="00EC606E" w:rsidRDefault="00EC606E" w:rsidP="00EC606E">
      <w:pPr>
        <w:pStyle w:val="a7"/>
        <w:numPr>
          <w:ilvl w:val="0"/>
          <w:numId w:val="2"/>
        </w:numPr>
        <w:spacing w:after="400"/>
        <w:ind w:left="714" w:hanging="357"/>
        <w:contextualSpacing w:val="0"/>
        <w:jc w:val="both"/>
        <w:rPr>
          <w:sz w:val="28"/>
          <w:szCs w:val="28"/>
        </w:rPr>
      </w:pPr>
      <w:r w:rsidRPr="00EC606E">
        <w:rPr>
          <w:sz w:val="28"/>
          <w:szCs w:val="28"/>
          <w:shd w:val="clear" w:color="auto" w:fill="FFFFFF"/>
        </w:rPr>
        <w:t xml:space="preserve">В Госдуме предложили повысить стипендию студентам-очникам до прожиточного минимума. Соответствующий законопроект подготовил </w:t>
      </w:r>
      <w:proofErr w:type="spellStart"/>
      <w:r w:rsidRPr="00EC606E">
        <w:rPr>
          <w:sz w:val="28"/>
          <w:szCs w:val="28"/>
          <w:shd w:val="clear" w:color="auto" w:fill="FFFFFF"/>
        </w:rPr>
        <w:t>замруководителя</w:t>
      </w:r>
      <w:proofErr w:type="spellEnd"/>
      <w:r w:rsidRPr="00EC606E">
        <w:rPr>
          <w:sz w:val="28"/>
          <w:szCs w:val="28"/>
          <w:shd w:val="clear" w:color="auto" w:fill="FFFFFF"/>
        </w:rPr>
        <w:t xml:space="preserve"> фракции «Справедливая Россия» Олег Нилов, сообщает</w:t>
      </w:r>
      <w:r w:rsidRPr="00EC606E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"http://lenta.ru/news/2015/06/09/scholarship/"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EC606E">
        <w:rPr>
          <w:rStyle w:val="a5"/>
          <w:sz w:val="28"/>
          <w:szCs w:val="28"/>
        </w:rPr>
        <w:t>Лента.ру</w:t>
      </w:r>
      <w:proofErr w:type="spellEnd"/>
      <w:r w:rsidRPr="00EC606E">
        <w:rPr>
          <w:rStyle w:val="a5"/>
          <w:sz w:val="28"/>
          <w:szCs w:val="28"/>
        </w:rPr>
        <w:t>.</w:t>
      </w:r>
      <w:r>
        <w:rPr>
          <w:sz w:val="28"/>
          <w:szCs w:val="28"/>
        </w:rPr>
        <w:fldChar w:fldCharType="end"/>
      </w:r>
    </w:p>
    <w:p w:rsidR="00EC606E" w:rsidRDefault="00EC606E" w:rsidP="00EC606E">
      <w:pPr>
        <w:pStyle w:val="a7"/>
        <w:numPr>
          <w:ilvl w:val="0"/>
          <w:numId w:val="2"/>
        </w:numPr>
        <w:spacing w:after="400"/>
        <w:ind w:left="714" w:hanging="357"/>
        <w:contextualSpacing w:val="0"/>
        <w:jc w:val="both"/>
        <w:rPr>
          <w:sz w:val="28"/>
          <w:szCs w:val="28"/>
        </w:rPr>
      </w:pPr>
      <w:r w:rsidRPr="00EC606E">
        <w:rPr>
          <w:sz w:val="28"/>
          <w:szCs w:val="28"/>
        </w:rPr>
        <w:t xml:space="preserve">Областная газета "Вятский край" от 6 июня 2015 года №23 (31) опубликовала материал "Никита Тюлькин и лоббизм", в котором сообщает о том, что второкурсник Волго-Вятского Института (филиала) Университета имени О.Е. Кутафина Никита Тюлькин стал победителем Х Всероссийского форума Всероссийского конкурса молодежи образовательных и научных организаций России "Моя законотворческая инициатива", представив на конкурс работу "Законодательное регулирование лоббизма в России. Работа Никиты вошла в изданный Государственной Думой России </w:t>
      </w:r>
      <w:proofErr w:type="gramStart"/>
      <w:r w:rsidRPr="00EC606E">
        <w:rPr>
          <w:sz w:val="28"/>
          <w:szCs w:val="28"/>
        </w:rPr>
        <w:t>сборник  докладов</w:t>
      </w:r>
      <w:proofErr w:type="gramEnd"/>
      <w:r w:rsidRPr="00EC606E">
        <w:rPr>
          <w:sz w:val="28"/>
          <w:szCs w:val="28"/>
        </w:rPr>
        <w:t xml:space="preserve"> участников конкурса, и будет направлена в профильные комитеты российского парламента.</w:t>
      </w:r>
    </w:p>
    <w:p w:rsidR="00EC606E" w:rsidRDefault="00EC606E" w:rsidP="00EC606E">
      <w:pPr>
        <w:pStyle w:val="a7"/>
        <w:numPr>
          <w:ilvl w:val="0"/>
          <w:numId w:val="2"/>
        </w:numPr>
        <w:spacing w:after="400"/>
        <w:ind w:left="714" w:hanging="357"/>
        <w:contextualSpacing w:val="0"/>
        <w:jc w:val="both"/>
        <w:rPr>
          <w:sz w:val="28"/>
          <w:szCs w:val="28"/>
        </w:rPr>
      </w:pPr>
      <w:r w:rsidRPr="00EC606E">
        <w:rPr>
          <w:sz w:val="28"/>
          <w:szCs w:val="28"/>
        </w:rPr>
        <w:t>Н</w:t>
      </w:r>
      <w:r w:rsidRPr="00EC606E">
        <w:rPr>
          <w:sz w:val="28"/>
          <w:szCs w:val="28"/>
        </w:rPr>
        <w:t xml:space="preserve">а сайте </w:t>
      </w:r>
      <w:hyperlink r:id="rId18" w:history="1">
        <w:r w:rsidRPr="00EC606E">
          <w:rPr>
            <w:rStyle w:val="a5"/>
            <w:sz w:val="28"/>
            <w:szCs w:val="28"/>
          </w:rPr>
          <w:t>УФСИН России по Кировской области</w:t>
        </w:r>
      </w:hyperlink>
      <w:r w:rsidRPr="00EC606E">
        <w:rPr>
          <w:sz w:val="28"/>
          <w:szCs w:val="28"/>
        </w:rPr>
        <w:t xml:space="preserve"> опубликовано сообщение о посещении магистрантами </w:t>
      </w:r>
      <w:r w:rsidRPr="00EC606E">
        <w:rPr>
          <w:iCs/>
          <w:sz w:val="28"/>
          <w:szCs w:val="28"/>
        </w:rPr>
        <w:t>Волго-Вятский институт (филиал) университета имени О. Е. Кутафина (МГЮА)</w:t>
      </w:r>
      <w:r w:rsidRPr="00EC606E">
        <w:rPr>
          <w:i/>
          <w:iCs/>
          <w:sz w:val="28"/>
          <w:szCs w:val="28"/>
        </w:rPr>
        <w:t xml:space="preserve"> </w:t>
      </w:r>
      <w:r w:rsidRPr="00EC606E">
        <w:rPr>
          <w:sz w:val="28"/>
          <w:szCs w:val="28"/>
        </w:rPr>
        <w:t>женской колонии ИК-33.</w:t>
      </w:r>
    </w:p>
    <w:p w:rsidR="00EC606E" w:rsidRPr="00EC606E" w:rsidRDefault="00EC606E" w:rsidP="00EC606E">
      <w:pPr>
        <w:pStyle w:val="a7"/>
        <w:numPr>
          <w:ilvl w:val="0"/>
          <w:numId w:val="2"/>
        </w:numPr>
        <w:spacing w:after="400"/>
        <w:ind w:left="714" w:hanging="357"/>
        <w:contextualSpacing w:val="0"/>
        <w:jc w:val="both"/>
        <w:rPr>
          <w:sz w:val="28"/>
          <w:szCs w:val="28"/>
        </w:rPr>
      </w:pPr>
      <w:r w:rsidRPr="00EC606E">
        <w:rPr>
          <w:sz w:val="28"/>
          <w:szCs w:val="28"/>
          <w:shd w:val="clear" w:color="auto" w:fill="FFF6F1"/>
        </w:rPr>
        <w:t>Роль СМИ в развитии электоральной культуры обсуждали вчера в МГЮА, где состоялось открытие Центра избирательного права и процесса движения «Корпус «За чистые выборы</w:t>
      </w:r>
      <w:bookmarkEnd w:id="0"/>
      <w:r w:rsidRPr="00EC606E">
        <w:rPr>
          <w:sz w:val="28"/>
          <w:szCs w:val="28"/>
          <w:shd w:val="clear" w:color="auto" w:fill="FFF6F1"/>
        </w:rPr>
        <w:t xml:space="preserve">», сообщают </w:t>
      </w:r>
      <w:hyperlink r:id="rId19" w:history="1">
        <w:r w:rsidRPr="00EC606E">
          <w:rPr>
            <w:rStyle w:val="a5"/>
            <w:sz w:val="28"/>
            <w:szCs w:val="28"/>
            <w:shd w:val="clear" w:color="auto" w:fill="FFF6F1"/>
          </w:rPr>
          <w:t>«Ведомости».</w:t>
        </w:r>
      </w:hyperlink>
    </w:p>
    <w:sectPr w:rsidR="00EC606E" w:rsidRPr="00EC606E" w:rsidSect="00781397">
      <w:headerReference w:type="default" r:id="rId20"/>
      <w:pgSz w:w="11906" w:h="16838"/>
      <w:pgMar w:top="426" w:right="99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5D" w:rsidRDefault="00E6235D">
      <w:r>
        <w:separator/>
      </w:r>
    </w:p>
  </w:endnote>
  <w:endnote w:type="continuationSeparator" w:id="0">
    <w:p w:rsidR="00E6235D" w:rsidRDefault="00E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5D" w:rsidRDefault="00E6235D">
      <w:r>
        <w:separator/>
      </w:r>
    </w:p>
  </w:footnote>
  <w:footnote w:type="continuationSeparator" w:id="0">
    <w:p w:rsidR="00E6235D" w:rsidRDefault="00E6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14" w:rsidRPr="00CB26BD" w:rsidRDefault="00BC6A1B" w:rsidP="0034540C">
    <w:pPr>
      <w:pStyle w:val="a3"/>
      <w:jc w:val="right"/>
    </w:pPr>
    <w:r>
      <w:t>Пресс-служба Университета имени О.Е. Кутафина (МГЮА)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4C4"/>
    <w:multiLevelType w:val="hybridMultilevel"/>
    <w:tmpl w:val="B36A914A"/>
    <w:lvl w:ilvl="0" w:tplc="6C0A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6E76"/>
    <w:multiLevelType w:val="hybridMultilevel"/>
    <w:tmpl w:val="78B66D3E"/>
    <w:lvl w:ilvl="0" w:tplc="DBFE5CD2">
      <w:start w:val="1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23B17F43"/>
    <w:multiLevelType w:val="hybridMultilevel"/>
    <w:tmpl w:val="3CE2196A"/>
    <w:lvl w:ilvl="0" w:tplc="A60CC056">
      <w:start w:val="2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290900D5"/>
    <w:multiLevelType w:val="hybridMultilevel"/>
    <w:tmpl w:val="6AAE02A8"/>
    <w:lvl w:ilvl="0" w:tplc="89064610">
      <w:start w:val="18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" w15:restartNumberingAfterBreak="0">
    <w:nsid w:val="2A801878"/>
    <w:multiLevelType w:val="multilevel"/>
    <w:tmpl w:val="B3A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D66A4"/>
    <w:multiLevelType w:val="hybridMultilevel"/>
    <w:tmpl w:val="A03819DC"/>
    <w:lvl w:ilvl="0" w:tplc="4D16C7CE">
      <w:start w:val="9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35FA7BD1"/>
    <w:multiLevelType w:val="hybridMultilevel"/>
    <w:tmpl w:val="5CF22FFE"/>
    <w:lvl w:ilvl="0" w:tplc="E51C181C">
      <w:start w:val="1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95B123E"/>
    <w:multiLevelType w:val="hybridMultilevel"/>
    <w:tmpl w:val="A7446316"/>
    <w:lvl w:ilvl="0" w:tplc="61CC4A7A">
      <w:start w:val="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3B073D9D"/>
    <w:multiLevelType w:val="hybridMultilevel"/>
    <w:tmpl w:val="CD8047B8"/>
    <w:lvl w:ilvl="0" w:tplc="0B90F4E0">
      <w:start w:val="6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CC62DC0"/>
    <w:multiLevelType w:val="hybridMultilevel"/>
    <w:tmpl w:val="FFA2AF54"/>
    <w:lvl w:ilvl="0" w:tplc="E0501C10">
      <w:start w:val="2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443857FF"/>
    <w:multiLevelType w:val="hybridMultilevel"/>
    <w:tmpl w:val="2DFEEF98"/>
    <w:lvl w:ilvl="0" w:tplc="27BCBD28">
      <w:start w:val="8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45E6579D"/>
    <w:multiLevelType w:val="hybridMultilevel"/>
    <w:tmpl w:val="A79EF8C2"/>
    <w:lvl w:ilvl="0" w:tplc="6B565B0E">
      <w:start w:val="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4D9350F0"/>
    <w:multiLevelType w:val="hybridMultilevel"/>
    <w:tmpl w:val="8766C6F8"/>
    <w:lvl w:ilvl="0" w:tplc="4D9A97B6">
      <w:start w:val="15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4FA64A62"/>
    <w:multiLevelType w:val="hybridMultilevel"/>
    <w:tmpl w:val="49B86D30"/>
    <w:lvl w:ilvl="0" w:tplc="B1D0E590">
      <w:start w:val="11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 w15:restartNumberingAfterBreak="0">
    <w:nsid w:val="64904469"/>
    <w:multiLevelType w:val="hybridMultilevel"/>
    <w:tmpl w:val="BD423596"/>
    <w:lvl w:ilvl="0" w:tplc="C6BA660E">
      <w:start w:val="24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5" w15:restartNumberingAfterBreak="0">
    <w:nsid w:val="662B5983"/>
    <w:multiLevelType w:val="multilevel"/>
    <w:tmpl w:val="74B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B36A7"/>
    <w:multiLevelType w:val="multilevel"/>
    <w:tmpl w:val="AD2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C63FC"/>
    <w:multiLevelType w:val="hybridMultilevel"/>
    <w:tmpl w:val="5178EA86"/>
    <w:lvl w:ilvl="0" w:tplc="877C080E">
      <w:start w:val="14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6BF720C2"/>
    <w:multiLevelType w:val="hybridMultilevel"/>
    <w:tmpl w:val="AFF82C8E"/>
    <w:lvl w:ilvl="0" w:tplc="14D0ACC0">
      <w:start w:val="1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9" w15:restartNumberingAfterBreak="0">
    <w:nsid w:val="6E2F5424"/>
    <w:multiLevelType w:val="hybridMultilevel"/>
    <w:tmpl w:val="E038894C"/>
    <w:lvl w:ilvl="0" w:tplc="3378CFAE">
      <w:start w:val="2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6FF25DA6"/>
    <w:multiLevelType w:val="hybridMultilevel"/>
    <w:tmpl w:val="CD9A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A4A"/>
    <w:multiLevelType w:val="hybridMultilevel"/>
    <w:tmpl w:val="6630BD7C"/>
    <w:lvl w:ilvl="0" w:tplc="76F4E972">
      <w:start w:val="16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6"/>
  </w:num>
  <w:num w:numId="5">
    <w:abstractNumId w:val="17"/>
  </w:num>
  <w:num w:numId="6">
    <w:abstractNumId w:val="12"/>
  </w:num>
  <w:num w:numId="7">
    <w:abstractNumId w:val="21"/>
  </w:num>
  <w:num w:numId="8">
    <w:abstractNumId w:val="9"/>
  </w:num>
  <w:num w:numId="9">
    <w:abstractNumId w:val="11"/>
  </w:num>
  <w:num w:numId="10">
    <w:abstractNumId w:val="7"/>
  </w:num>
  <w:num w:numId="11">
    <w:abstractNumId w:val="15"/>
  </w:num>
  <w:num w:numId="12">
    <w:abstractNumId w:val="13"/>
  </w:num>
  <w:num w:numId="13">
    <w:abstractNumId w:val="16"/>
  </w:num>
  <w:num w:numId="14">
    <w:abstractNumId w:val="4"/>
  </w:num>
  <w:num w:numId="15">
    <w:abstractNumId w:val="8"/>
  </w:num>
  <w:num w:numId="16">
    <w:abstractNumId w:val="10"/>
  </w:num>
  <w:num w:numId="17">
    <w:abstractNumId w:val="5"/>
  </w:num>
  <w:num w:numId="18">
    <w:abstractNumId w:val="1"/>
  </w:num>
  <w:num w:numId="19">
    <w:abstractNumId w:val="2"/>
  </w:num>
  <w:num w:numId="20">
    <w:abstractNumId w:val="1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EA"/>
    <w:rsid w:val="00001F7D"/>
    <w:rsid w:val="0001558B"/>
    <w:rsid w:val="00020F11"/>
    <w:rsid w:val="00024BB0"/>
    <w:rsid w:val="00037E3A"/>
    <w:rsid w:val="000F64C4"/>
    <w:rsid w:val="001140C0"/>
    <w:rsid w:val="001208B9"/>
    <w:rsid w:val="00152C27"/>
    <w:rsid w:val="00177C9C"/>
    <w:rsid w:val="0019113A"/>
    <w:rsid w:val="00192AD9"/>
    <w:rsid w:val="001C218B"/>
    <w:rsid w:val="001E05CE"/>
    <w:rsid w:val="00214B55"/>
    <w:rsid w:val="002226E1"/>
    <w:rsid w:val="00250777"/>
    <w:rsid w:val="00282A45"/>
    <w:rsid w:val="00290D80"/>
    <w:rsid w:val="002957B4"/>
    <w:rsid w:val="002B616A"/>
    <w:rsid w:val="002D1157"/>
    <w:rsid w:val="002D4F66"/>
    <w:rsid w:val="002D7800"/>
    <w:rsid w:val="002E1F72"/>
    <w:rsid w:val="002E417E"/>
    <w:rsid w:val="002E69B9"/>
    <w:rsid w:val="003300AD"/>
    <w:rsid w:val="00345A00"/>
    <w:rsid w:val="003572B4"/>
    <w:rsid w:val="00363CE3"/>
    <w:rsid w:val="003A5FB1"/>
    <w:rsid w:val="003B0231"/>
    <w:rsid w:val="003C0F02"/>
    <w:rsid w:val="003F64CC"/>
    <w:rsid w:val="00432E11"/>
    <w:rsid w:val="00454EB8"/>
    <w:rsid w:val="00487B05"/>
    <w:rsid w:val="004D4B94"/>
    <w:rsid w:val="005025B2"/>
    <w:rsid w:val="00513DBA"/>
    <w:rsid w:val="0051761D"/>
    <w:rsid w:val="005476E6"/>
    <w:rsid w:val="00593D95"/>
    <w:rsid w:val="005A1C64"/>
    <w:rsid w:val="005A72A8"/>
    <w:rsid w:val="005B7DFC"/>
    <w:rsid w:val="006169CE"/>
    <w:rsid w:val="006361E3"/>
    <w:rsid w:val="006931E6"/>
    <w:rsid w:val="006F5E10"/>
    <w:rsid w:val="007123B1"/>
    <w:rsid w:val="007315E3"/>
    <w:rsid w:val="00763F98"/>
    <w:rsid w:val="00775026"/>
    <w:rsid w:val="00782370"/>
    <w:rsid w:val="007835C9"/>
    <w:rsid w:val="007865FF"/>
    <w:rsid w:val="007A20C9"/>
    <w:rsid w:val="007B1C65"/>
    <w:rsid w:val="007E15AE"/>
    <w:rsid w:val="00813CBD"/>
    <w:rsid w:val="0081601E"/>
    <w:rsid w:val="00822E40"/>
    <w:rsid w:val="00825E49"/>
    <w:rsid w:val="00825ECD"/>
    <w:rsid w:val="008345CB"/>
    <w:rsid w:val="00843557"/>
    <w:rsid w:val="008959E1"/>
    <w:rsid w:val="00932FC1"/>
    <w:rsid w:val="00941D89"/>
    <w:rsid w:val="0095000C"/>
    <w:rsid w:val="0096625A"/>
    <w:rsid w:val="00971B2B"/>
    <w:rsid w:val="00996BD6"/>
    <w:rsid w:val="009A44D7"/>
    <w:rsid w:val="009D0CA5"/>
    <w:rsid w:val="009D3A80"/>
    <w:rsid w:val="009E09EE"/>
    <w:rsid w:val="009E3C26"/>
    <w:rsid w:val="00A0046D"/>
    <w:rsid w:val="00A06D09"/>
    <w:rsid w:val="00A071AF"/>
    <w:rsid w:val="00A17B6E"/>
    <w:rsid w:val="00A27877"/>
    <w:rsid w:val="00A7270E"/>
    <w:rsid w:val="00AB1E79"/>
    <w:rsid w:val="00AD0FAB"/>
    <w:rsid w:val="00AD1178"/>
    <w:rsid w:val="00AF09A1"/>
    <w:rsid w:val="00B40637"/>
    <w:rsid w:val="00B50588"/>
    <w:rsid w:val="00B75B0F"/>
    <w:rsid w:val="00B9400B"/>
    <w:rsid w:val="00BA74B7"/>
    <w:rsid w:val="00BC6A1B"/>
    <w:rsid w:val="00BF091A"/>
    <w:rsid w:val="00BF53CD"/>
    <w:rsid w:val="00C00127"/>
    <w:rsid w:val="00C0364C"/>
    <w:rsid w:val="00C36597"/>
    <w:rsid w:val="00C3691E"/>
    <w:rsid w:val="00C631F9"/>
    <w:rsid w:val="00C7394F"/>
    <w:rsid w:val="00C90B3F"/>
    <w:rsid w:val="00CD59EF"/>
    <w:rsid w:val="00D4128F"/>
    <w:rsid w:val="00D53CBE"/>
    <w:rsid w:val="00D6253E"/>
    <w:rsid w:val="00D733A9"/>
    <w:rsid w:val="00D74F77"/>
    <w:rsid w:val="00D8782B"/>
    <w:rsid w:val="00DD44EA"/>
    <w:rsid w:val="00DD6724"/>
    <w:rsid w:val="00E6235D"/>
    <w:rsid w:val="00E800E0"/>
    <w:rsid w:val="00E913F2"/>
    <w:rsid w:val="00EB532E"/>
    <w:rsid w:val="00EC606E"/>
    <w:rsid w:val="00EE1ED0"/>
    <w:rsid w:val="00F05DCF"/>
    <w:rsid w:val="00F122FD"/>
    <w:rsid w:val="00F722E6"/>
    <w:rsid w:val="00F732A5"/>
    <w:rsid w:val="00FA45E1"/>
    <w:rsid w:val="00FC1802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4CF28-2A21-495B-8C4A-6B24CAEA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6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1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rsid w:val="00BC6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6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C6A1B"/>
    <w:rPr>
      <w:color w:val="0000FF"/>
      <w:u w:val="single"/>
    </w:rPr>
  </w:style>
  <w:style w:type="paragraph" w:styleId="a6">
    <w:name w:val="Normal (Web)"/>
    <w:basedOn w:val="a"/>
    <w:uiPriority w:val="99"/>
    <w:rsid w:val="00BC6A1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01F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01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F122FD"/>
  </w:style>
  <w:style w:type="character" w:customStyle="1" w:styleId="30">
    <w:name w:val="Заголовок 3 Знак"/>
    <w:basedOn w:val="a0"/>
    <w:link w:val="3"/>
    <w:uiPriority w:val="9"/>
    <w:semiHidden/>
    <w:rsid w:val="00941D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3CB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3300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0A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00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00A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leinfo">
    <w:name w:val="fileinfo"/>
    <w:basedOn w:val="a0"/>
    <w:rsid w:val="003F64CC"/>
  </w:style>
  <w:style w:type="paragraph" w:styleId="af0">
    <w:name w:val="Plain Text"/>
    <w:basedOn w:val="a"/>
    <w:link w:val="af1"/>
    <w:uiPriority w:val="99"/>
    <w:unhideWhenUsed/>
    <w:rsid w:val="009662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9662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D%D0%BE%D0%B2%D0%BE%D1%81%D1%82%D0%B8/5736" TargetMode="External"/><Relationship Id="rId13" Type="http://schemas.openxmlformats.org/officeDocument/2006/relationships/hyperlink" Target="http://xn--80abucjiibhv9a.xn--p1ai/%D0%B4%D0%BE%D0%BA%D1%83%D0%BC%D0%B5%D0%BD%D1%82%D1%8B/5738" TargetMode="External"/><Relationship Id="rId18" Type="http://schemas.openxmlformats.org/officeDocument/2006/relationships/hyperlink" Target="http://www.43.fsin.su/news/detail.php?ELEMENT_ID=1959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overnment.ru/news/18389/" TargetMode="External"/><Relationship Id="rId12" Type="http://schemas.openxmlformats.org/officeDocument/2006/relationships/hyperlink" Target="http://xn--80abucjiibhv9a.xn--p1ai/%D0%B4%D0%BE%D0%BA%D1%83%D0%BC%D0%B5%D0%BD%D1%82%D1%8B/5739" TargetMode="External"/><Relationship Id="rId17" Type="http://schemas.openxmlformats.org/officeDocument/2006/relationships/hyperlink" Target="http://tass.ru/obschestvo/202983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gm.mos.ru/presscenter/news/detail/1927869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80abucjiibhv9a.xn--p1ai/%D0%B4%D0%BE%D0%BA%D1%83%D0%BC%D0%B5%D0%BD%D1%82%D1%8B/57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80abucjiibhv9a.xn--p1ai/%D0%B4%D0%BE%D0%BA%D1%83%D0%BC%D0%B5%D0%BD%D1%82%D1%8B/5713" TargetMode="External"/><Relationship Id="rId10" Type="http://schemas.openxmlformats.org/officeDocument/2006/relationships/hyperlink" Target="http://xn--80abucjiibhv9a.xn--p1ai/%D0%BD%D0%BE%D0%B2%D0%BE%D1%81%D1%82%D0%B8/5717" TargetMode="External"/><Relationship Id="rId19" Type="http://schemas.openxmlformats.org/officeDocument/2006/relationships/hyperlink" Target="http://www.vedomosti.ru/politics/articles/2015/06/10/595892-izbirkomi-hotyat-blokirovat-saiti-i-ne-puskat-v-nablyudateli-zhurnalis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%D0%BD%D0%BE%D0%B2%D0%BE%D1%81%D1%82%D0%B8/5732" TargetMode="External"/><Relationship Id="rId14" Type="http://schemas.openxmlformats.org/officeDocument/2006/relationships/hyperlink" Target="http://xn--80abucjiibhv9a.xn--p1ai/%D0%B4%D0%BE%D0%BA%D1%83%D0%BC%D0%B5%D0%BD%D1%82%D1%8B/57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Вадимовна</dc:creator>
  <cp:keywords/>
  <dc:description/>
  <cp:lastModifiedBy>Кузнецова Наталья Вадимовна</cp:lastModifiedBy>
  <cp:revision>41</cp:revision>
  <dcterms:created xsi:type="dcterms:W3CDTF">2015-01-12T12:05:00Z</dcterms:created>
  <dcterms:modified xsi:type="dcterms:W3CDTF">2015-06-10T12:22:00Z</dcterms:modified>
</cp:coreProperties>
</file>